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F6" w:rsidRPr="00BB1463" w:rsidRDefault="001C04F6" w:rsidP="00F678FD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BB1463">
        <w:rPr>
          <w:rFonts w:ascii="Times New Roman" w:hAnsi="Times New Roman" w:cs="Times New Roman"/>
          <w:sz w:val="48"/>
          <w:szCs w:val="48"/>
          <w:lang w:val="uk-UA"/>
        </w:rPr>
        <w:t>Розвиток креативності школярів</w:t>
      </w:r>
    </w:p>
    <w:p w:rsidR="001C04F6" w:rsidRPr="00F678FD" w:rsidRDefault="001C04F6" w:rsidP="004C5476">
      <w:pPr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  <w:r w:rsidRPr="00F678FD">
        <w:rPr>
          <w:rFonts w:ascii="Times New Roman" w:hAnsi="Times New Roman" w:cs="Times New Roman"/>
          <w:sz w:val="28"/>
          <w:szCs w:val="28"/>
          <w:lang w:val="uk-UA"/>
        </w:rPr>
        <w:t>«Може, маленька дитина повторює те, що було вже зроблено, створено іншими людьми, але якщо це діяння – плід її власних зусиль, - вона творець; її розумова діяльність – творчість.»</w:t>
      </w:r>
      <w:r w:rsidRPr="00F678FD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Слайд№</w:t>
      </w:r>
    </w:p>
    <w:p w:rsidR="001C04F6" w:rsidRPr="00F678FD" w:rsidRDefault="001C04F6" w:rsidP="00F678F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78FD">
        <w:rPr>
          <w:rFonts w:ascii="Times New Roman" w:hAnsi="Times New Roman" w:cs="Times New Roman"/>
          <w:sz w:val="28"/>
          <w:szCs w:val="28"/>
          <w:lang w:val="uk-UA"/>
        </w:rPr>
        <w:t>В. О. Сухомлинський</w:t>
      </w:r>
    </w:p>
    <w:p w:rsidR="001C04F6" w:rsidRDefault="001C04F6" w:rsidP="006F19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78FD">
        <w:rPr>
          <w:rFonts w:ascii="Times New Roman" w:hAnsi="Times New Roman" w:cs="Times New Roman"/>
          <w:sz w:val="28"/>
          <w:szCs w:val="28"/>
          <w:lang w:val="uk-UA"/>
        </w:rPr>
        <w:t>Життя доводить, що в складних умовах, що постійно змінюються, найкраще орієнтується, приймає рішення, працює людина творча, гнучка, креативна, здатна до генерування і використання нового (нових ідей, задумів, нових підходів та рішень). Це людина,  „яка володіє певним переліком якостей, а саме: рішучістю, вмінням не зупинятися на досягнутому, сміливістю мислення, вмінням бачити за межі того, що бачать сучасники і бачили попередники”.</w:t>
      </w:r>
    </w:p>
    <w:p w:rsidR="001C04F6" w:rsidRPr="00F678FD" w:rsidRDefault="001C04F6" w:rsidP="006F19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78FD">
        <w:rPr>
          <w:rFonts w:ascii="Times New Roman" w:hAnsi="Times New Roman" w:cs="Times New Roman"/>
          <w:sz w:val="28"/>
          <w:szCs w:val="28"/>
          <w:lang w:val="uk-UA"/>
        </w:rPr>
        <w:t>Отже, завдання вчителя – допомогти учневі знайти себе в житті;  пробудити чи розвинути в дитині те творче зернятко, яке є в кожному, бо закладене там природою.</w:t>
      </w:r>
    </w:p>
    <w:p w:rsidR="001C04F6" w:rsidRPr="00F678FD" w:rsidRDefault="001C04F6" w:rsidP="006F19A3">
      <w:pPr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  <w:r w:rsidRPr="00F678FD">
        <w:rPr>
          <w:rFonts w:ascii="Times New Roman" w:hAnsi="Times New Roman" w:cs="Times New Roman"/>
          <w:sz w:val="28"/>
          <w:szCs w:val="28"/>
          <w:lang w:val="uk-UA"/>
        </w:rPr>
        <w:t xml:space="preserve">Що ж таке креативність? 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Слайд №</w:t>
      </w:r>
    </w:p>
    <w:p w:rsidR="001C04F6" w:rsidRPr="00F678FD" w:rsidRDefault="001C04F6" w:rsidP="006F19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78FD">
        <w:rPr>
          <w:rFonts w:ascii="Times New Roman" w:hAnsi="Times New Roman" w:cs="Times New Roman"/>
          <w:sz w:val="28"/>
          <w:szCs w:val="28"/>
          <w:lang w:val="uk-UA"/>
        </w:rPr>
        <w:t>Це - творчі здібності людини, які характеризуються готовністю до створення принципово нових ідей, що відхиляються від традиційних схем мислення і входять у структуру обдарованості.</w:t>
      </w:r>
    </w:p>
    <w:p w:rsidR="001C04F6" w:rsidRPr="00F678FD" w:rsidRDefault="001C04F6" w:rsidP="006F19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78FD">
        <w:rPr>
          <w:rFonts w:ascii="Times New Roman" w:hAnsi="Times New Roman" w:cs="Times New Roman"/>
          <w:sz w:val="28"/>
          <w:szCs w:val="28"/>
          <w:lang w:val="uk-UA"/>
        </w:rPr>
        <w:t>Це - прояв кмітливості - здатність досягати мети, знаходити вихід з безвихідної ситуації.</w:t>
      </w:r>
    </w:p>
    <w:p w:rsidR="001C04F6" w:rsidRDefault="001C04F6" w:rsidP="006F19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78FD">
        <w:rPr>
          <w:rFonts w:ascii="Times New Roman" w:hAnsi="Times New Roman" w:cs="Times New Roman"/>
          <w:sz w:val="28"/>
          <w:szCs w:val="28"/>
          <w:lang w:val="uk-UA"/>
        </w:rPr>
        <w:t>Це - творча спрямованість, спадкоємно властива всім, але втрачена більшістю під впливом середовища.</w:t>
      </w:r>
    </w:p>
    <w:p w:rsidR="001C04F6" w:rsidRDefault="001C04F6" w:rsidP="006F19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04F6" w:rsidRPr="00CC02F0" w:rsidRDefault="001C04F6" w:rsidP="00CC02F0">
      <w:pPr>
        <w:rPr>
          <w:rFonts w:ascii="Times New Roman" w:hAnsi="Times New Roman" w:cs="Times New Roman"/>
          <w:sz w:val="28"/>
          <w:szCs w:val="28"/>
        </w:rPr>
      </w:pPr>
      <w:r w:rsidRPr="00CC02F0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аспекти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вартовраховувати для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 xml:space="preserve">креативності?  </w:t>
      </w:r>
    </w:p>
    <w:p w:rsidR="001C04F6" w:rsidRPr="00CC02F0" w:rsidRDefault="001C04F6" w:rsidP="00CC02F0">
      <w:pPr>
        <w:rPr>
          <w:rFonts w:ascii="Times New Roman" w:hAnsi="Times New Roman" w:cs="Times New Roman"/>
          <w:sz w:val="28"/>
          <w:szCs w:val="28"/>
        </w:rPr>
      </w:pPr>
      <w:r w:rsidRPr="00CC02F0">
        <w:rPr>
          <w:rFonts w:ascii="Times New Roman" w:hAnsi="Times New Roman" w:cs="Times New Roman"/>
          <w:sz w:val="28"/>
          <w:szCs w:val="28"/>
        </w:rPr>
        <w:t>1. Перш за все звернемоувагу на створенняпотрібноїатмосфери. На творчих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заняттях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пустимий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педагогічний натиск, підвищений голос педагога, використовуванняявних і прихованихзагроз ( типу «а якщо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забрудните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пластиліном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столи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 xml:space="preserve">стільці, то я.!»).  </w:t>
      </w:r>
    </w:p>
    <w:p w:rsidR="001C04F6" w:rsidRPr="00CC02F0" w:rsidRDefault="001C04F6" w:rsidP="00CC02F0">
      <w:pPr>
        <w:rPr>
          <w:rFonts w:ascii="Times New Roman" w:hAnsi="Times New Roman" w:cs="Times New Roman"/>
          <w:sz w:val="28"/>
          <w:szCs w:val="28"/>
        </w:rPr>
      </w:pPr>
      <w:r w:rsidRPr="00CC02F0">
        <w:rPr>
          <w:rFonts w:ascii="Times New Roman" w:hAnsi="Times New Roman" w:cs="Times New Roman"/>
          <w:sz w:val="28"/>
          <w:szCs w:val="28"/>
        </w:rPr>
        <w:t>2. Однією з найважливіших умов створенняатмосфери, спонукаючої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дитину до творчості є так звані «емоційніпогладжування», до якихвідносятьсязвернення до дитинитільки на ім'я, збереження педагогом рівної, доброзичливої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інтонації,   заспокійливі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підбадьорюючі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дотики до дитини. Особливо актуальним є цей аспект уроботі з дітьми з особливими потребами.</w:t>
      </w:r>
    </w:p>
    <w:p w:rsidR="001C04F6" w:rsidRPr="00CC02F0" w:rsidRDefault="001C04F6" w:rsidP="00CC02F0">
      <w:pPr>
        <w:rPr>
          <w:rFonts w:ascii="Times New Roman" w:hAnsi="Times New Roman" w:cs="Times New Roman"/>
          <w:sz w:val="28"/>
          <w:szCs w:val="28"/>
        </w:rPr>
      </w:pPr>
      <w:r w:rsidRPr="00CC02F0">
        <w:rPr>
          <w:rFonts w:ascii="Times New Roman" w:hAnsi="Times New Roman" w:cs="Times New Roman"/>
          <w:sz w:val="28"/>
          <w:szCs w:val="28"/>
        </w:rPr>
        <w:t>3. Бачення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кожної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 xml:space="preserve">дитини.  </w:t>
      </w:r>
    </w:p>
    <w:p w:rsidR="001C04F6" w:rsidRPr="00CC02F0" w:rsidRDefault="001C04F6" w:rsidP="00CC02F0">
      <w:pPr>
        <w:rPr>
          <w:rFonts w:ascii="Times New Roman" w:hAnsi="Times New Roman" w:cs="Times New Roman"/>
          <w:sz w:val="28"/>
          <w:szCs w:val="28"/>
        </w:rPr>
      </w:pPr>
      <w:r w:rsidRPr="00CC02F0">
        <w:rPr>
          <w:rFonts w:ascii="Times New Roman" w:hAnsi="Times New Roman" w:cs="Times New Roman"/>
          <w:sz w:val="28"/>
          <w:szCs w:val="28"/>
        </w:rPr>
        <w:t>4. Але, кажучи про зовнішні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умови,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сприяють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створенню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креативної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атмосфери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заняття, не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забувати про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зміст, оскільки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це головне,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повинне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спонукати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дитину до творчості.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може бути незвичайний поворот сюжету, елементи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новизни, сумісне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емоційне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2F0">
        <w:rPr>
          <w:rFonts w:ascii="Times New Roman" w:hAnsi="Times New Roman" w:cs="Times New Roman"/>
          <w:sz w:val="28"/>
          <w:szCs w:val="28"/>
        </w:rPr>
        <w:t>переживання і т.д.</w:t>
      </w:r>
    </w:p>
    <w:p w:rsidR="001C04F6" w:rsidRPr="00CC02F0" w:rsidRDefault="001C04F6" w:rsidP="00CC02F0">
      <w:pPr>
        <w:rPr>
          <w:rFonts w:ascii="Times New Roman" w:hAnsi="Times New Roman" w:cs="Times New Roman"/>
          <w:sz w:val="28"/>
          <w:szCs w:val="28"/>
        </w:rPr>
      </w:pPr>
      <w:r w:rsidRPr="00CC02F0">
        <w:rPr>
          <w:rFonts w:ascii="Times New Roman" w:hAnsi="Times New Roman" w:cs="Times New Roman"/>
          <w:sz w:val="28"/>
          <w:szCs w:val="28"/>
        </w:rPr>
        <w:t>РОБОТУ З УЧНЯМИ ПО АКТИВІЗАЦІЇ ПІЗНАВАЛЬНИХ ІНТЕРЕСІВ треба будувати  на уроках в такійпослідовності:</w:t>
      </w:r>
    </w:p>
    <w:p w:rsidR="001C04F6" w:rsidRPr="00CC02F0" w:rsidRDefault="001C04F6" w:rsidP="00CC02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02F0">
        <w:rPr>
          <w:rFonts w:ascii="Times New Roman" w:hAnsi="Times New Roman" w:cs="Times New Roman"/>
          <w:sz w:val="28"/>
          <w:szCs w:val="28"/>
        </w:rPr>
        <w:t>ЦІКАВО – ЗНАЮ – ВМІЮ</w:t>
      </w:r>
    </w:p>
    <w:p w:rsidR="001C04F6" w:rsidRPr="00CC02F0" w:rsidRDefault="001C04F6" w:rsidP="006F19A3">
      <w:pPr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  <w:r w:rsidRPr="00CC02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креативної освіти:  </w:t>
      </w:r>
      <w:r w:rsidRPr="00CC02F0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Слайд№</w:t>
      </w:r>
    </w:p>
    <w:p w:rsidR="001C04F6" w:rsidRDefault="001C04F6" w:rsidP="00CC02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02F0">
        <w:rPr>
          <w:rFonts w:ascii="Times New Roman" w:hAnsi="Times New Roman" w:cs="Times New Roman"/>
          <w:sz w:val="28"/>
          <w:szCs w:val="28"/>
          <w:lang w:val="uk-UA"/>
        </w:rPr>
        <w:t>Абстрактність - розуміння суті 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04F6" w:rsidRDefault="001C04F6" w:rsidP="00CC02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02F0">
        <w:rPr>
          <w:rFonts w:ascii="Times New Roman" w:hAnsi="Times New Roman" w:cs="Times New Roman"/>
          <w:sz w:val="28"/>
          <w:szCs w:val="28"/>
          <w:lang w:val="uk-UA"/>
        </w:rPr>
        <w:t>Гнучкість - здатність застосовувати різноманітні стратегії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04F6" w:rsidRDefault="001C04F6" w:rsidP="00CC02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02F0">
        <w:rPr>
          <w:rFonts w:ascii="Times New Roman" w:hAnsi="Times New Roman" w:cs="Times New Roman"/>
          <w:sz w:val="28"/>
          <w:szCs w:val="28"/>
          <w:lang w:val="uk-UA"/>
        </w:rPr>
        <w:t>Оригінальність - здатність бачити незвичайні, нестандартні ідеї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04F6" w:rsidRDefault="001C04F6" w:rsidP="00CC02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Сприйнятли</w:t>
      </w:r>
      <w:r w:rsidRPr="00CC02F0">
        <w:rPr>
          <w:rFonts w:ascii="Times New Roman" w:hAnsi="Times New Roman" w:cs="Times New Roman"/>
          <w:sz w:val="28"/>
          <w:szCs w:val="28"/>
          <w:lang w:val="uk-UA"/>
        </w:rPr>
        <w:t>вість – чутливість до незвичайних деталей, протиріч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04F6" w:rsidRDefault="001C04F6" w:rsidP="00CC02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02F0">
        <w:rPr>
          <w:rFonts w:ascii="Times New Roman" w:hAnsi="Times New Roman" w:cs="Times New Roman"/>
          <w:sz w:val="28"/>
          <w:szCs w:val="28"/>
          <w:lang w:val="uk-UA"/>
        </w:rPr>
        <w:t>Швидкість - здатність бачити велику кількість ідей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04F6" w:rsidRPr="00D22B33" w:rsidRDefault="001C04F6" w:rsidP="00CC02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02F0">
        <w:rPr>
          <w:rFonts w:ascii="Times New Roman" w:hAnsi="Times New Roman" w:cs="Times New Roman"/>
          <w:sz w:val="28"/>
          <w:szCs w:val="28"/>
          <w:lang w:val="uk-UA"/>
        </w:rPr>
        <w:t>Опір – це здатність не слідувати стереотипам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04F6" w:rsidRDefault="001C04F6" w:rsidP="006F19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78FD">
        <w:rPr>
          <w:rFonts w:ascii="Times New Roman" w:hAnsi="Times New Roman" w:cs="Times New Roman"/>
          <w:sz w:val="28"/>
          <w:szCs w:val="28"/>
          <w:lang w:val="uk-UA"/>
        </w:rPr>
        <w:t xml:space="preserve">Психолого-педагогічними дослідженнями доведено, що творчі здібності людини особливо інтенсивно розвиваються у молодшому шкільному віці в процесі навчання. Аналіз наукового фонду (Т.Н.Байбара, Л.С.Виготський, П.Я.Гальперін, Л.В.Занков, Н.С.Лейтес, А.К.Маркова та ін.) переконує в тому, що молодший шкільний вік – сензитивний( </w:t>
      </w:r>
      <w:r>
        <w:rPr>
          <w:rFonts w:ascii="Times New Roman" w:hAnsi="Times New Roman" w:cs="Times New Roman"/>
          <w:sz w:val="28"/>
          <w:szCs w:val="28"/>
          <w:lang w:val="uk-UA"/>
        </w:rPr>
        <w:t>най</w:t>
      </w:r>
      <w:r w:rsidRPr="00F678FD">
        <w:rPr>
          <w:rFonts w:ascii="Times New Roman" w:hAnsi="Times New Roman" w:cs="Times New Roman"/>
          <w:sz w:val="28"/>
          <w:szCs w:val="28"/>
          <w:lang w:val="uk-UA"/>
        </w:rPr>
        <w:t>сприятливий) період для розвитку творчих здібностей, формування інтересів особистості і здійснення можливостей проявити себе в різних видах діяльності. Відтак, розвиток творчої активності молодших школярів вимагає впровадження в навчально-виховний процес активних форм і методів навчання, що значною мірою могли б забезпечити формування дивергентного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678FD">
        <w:rPr>
          <w:rFonts w:ascii="Times New Roman" w:hAnsi="Times New Roman" w:cs="Times New Roman"/>
          <w:i/>
          <w:iCs/>
          <w:sz w:val="28"/>
          <w:szCs w:val="28"/>
          <w:lang w:val="uk-UA"/>
        </w:rPr>
        <w:t>творчого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78FD">
        <w:rPr>
          <w:rFonts w:ascii="Times New Roman" w:hAnsi="Times New Roman" w:cs="Times New Roman"/>
          <w:sz w:val="28"/>
          <w:szCs w:val="28"/>
          <w:lang w:val="uk-UA"/>
        </w:rPr>
        <w:t xml:space="preserve"> мислення, проблемного бачення, фантазії та уяви учнів.</w:t>
      </w:r>
    </w:p>
    <w:p w:rsidR="001C04F6" w:rsidRDefault="001C04F6" w:rsidP="006F19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78FD">
        <w:rPr>
          <w:rFonts w:ascii="Times New Roman" w:hAnsi="Times New Roman" w:cs="Times New Roman"/>
          <w:sz w:val="28"/>
          <w:szCs w:val="28"/>
          <w:lang w:val="uk-UA"/>
        </w:rPr>
        <w:t xml:space="preserve"> Учені формулюють принципи, що мають бути закладені у структуру побудови творчого уроку.</w:t>
      </w:r>
      <w:r w:rsidRPr="00A7713B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Слайд №</w:t>
      </w:r>
      <w:r w:rsidRPr="00F678FD">
        <w:rPr>
          <w:rFonts w:ascii="Times New Roman" w:hAnsi="Times New Roman" w:cs="Times New Roman"/>
          <w:sz w:val="28"/>
          <w:szCs w:val="28"/>
          <w:lang w:val="uk-UA"/>
        </w:rPr>
        <w:t>З-поміж них: стимулювання пізнавальної активності, пошук нового у звичайному; усвідомлення і засвоєння матеріалу через запитання; формування вмінь прогнозув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наслідки прийнятих рішень. </w:t>
      </w:r>
      <w:r w:rsidRPr="00F678FD">
        <w:rPr>
          <w:rFonts w:ascii="Times New Roman" w:hAnsi="Times New Roman" w:cs="Times New Roman"/>
          <w:sz w:val="28"/>
          <w:szCs w:val="28"/>
          <w:lang w:val="uk-UA"/>
        </w:rPr>
        <w:t xml:space="preserve"> Отже, навчальна аудиторна діяльність має бути спрямованою на розвиток креативного потенціалу молодшого школяра та здійснюватися за такими напрямками:</w:t>
      </w:r>
      <w:r w:rsidRPr="00A7713B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Слайд №</w:t>
      </w:r>
    </w:p>
    <w:p w:rsidR="001C04F6" w:rsidRDefault="001C04F6" w:rsidP="006F19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78FD">
        <w:rPr>
          <w:rFonts w:ascii="Times New Roman" w:hAnsi="Times New Roman" w:cs="Times New Roman"/>
          <w:sz w:val="28"/>
          <w:szCs w:val="28"/>
          <w:lang w:val="uk-UA"/>
        </w:rPr>
        <w:t xml:space="preserve"> 1) нагромадження досвіду пошукової і дослідницької діяльності; </w:t>
      </w:r>
    </w:p>
    <w:p w:rsidR="001C04F6" w:rsidRDefault="001C04F6" w:rsidP="006F19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78FD">
        <w:rPr>
          <w:rFonts w:ascii="Times New Roman" w:hAnsi="Times New Roman" w:cs="Times New Roman"/>
          <w:sz w:val="28"/>
          <w:szCs w:val="28"/>
          <w:lang w:val="uk-UA"/>
        </w:rPr>
        <w:t>2) вправляння в комбінуванні, конструюванні, перетворенні;</w:t>
      </w:r>
    </w:p>
    <w:p w:rsidR="001C04F6" w:rsidRPr="00F678FD" w:rsidRDefault="001C04F6" w:rsidP="006F19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78FD">
        <w:rPr>
          <w:rFonts w:ascii="Times New Roman" w:hAnsi="Times New Roman" w:cs="Times New Roman"/>
          <w:sz w:val="28"/>
          <w:szCs w:val="28"/>
          <w:lang w:val="uk-UA"/>
        </w:rPr>
        <w:t xml:space="preserve"> 3) розвиток уяви і словесної творчості.</w:t>
      </w:r>
    </w:p>
    <w:p w:rsidR="001C04F6" w:rsidRPr="00F678FD" w:rsidRDefault="001C04F6" w:rsidP="00F678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78FD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CC02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аспекти</w:t>
      </w:r>
      <w:r w:rsidRPr="00F678FD">
        <w:rPr>
          <w:rFonts w:ascii="Times New Roman" w:hAnsi="Times New Roman" w:cs="Times New Roman"/>
          <w:sz w:val="28"/>
          <w:szCs w:val="28"/>
          <w:lang w:val="uk-UA"/>
        </w:rPr>
        <w:t xml:space="preserve"> варто враховувати для розвитку креативності?  </w:t>
      </w:r>
      <w:r w:rsidRPr="004B6B77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Слайд №</w:t>
      </w:r>
    </w:p>
    <w:p w:rsidR="001C04F6" w:rsidRPr="00F678FD" w:rsidRDefault="001C04F6" w:rsidP="00F678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78FD">
        <w:rPr>
          <w:rFonts w:ascii="Times New Roman" w:hAnsi="Times New Roman" w:cs="Times New Roman"/>
          <w:sz w:val="28"/>
          <w:szCs w:val="28"/>
          <w:lang w:val="uk-UA"/>
        </w:rPr>
        <w:t xml:space="preserve">1. Перш за все звернемо увагу на створення </w:t>
      </w:r>
      <w:r w:rsidRPr="00CC02F0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потрібної атмосфери</w:t>
      </w:r>
      <w:r w:rsidRPr="00F678FD">
        <w:rPr>
          <w:rFonts w:ascii="Times New Roman" w:hAnsi="Times New Roman" w:cs="Times New Roman"/>
          <w:sz w:val="28"/>
          <w:szCs w:val="28"/>
          <w:lang w:val="uk-UA"/>
        </w:rPr>
        <w:t xml:space="preserve">. На творчих заняттях недопустимий педагогічний натиск, підвищений голос педагога, використовування явних і прихованих загроз ( типу «а якщо ви забрудните пластиліном столи або стільці, то я.!»).  </w:t>
      </w:r>
    </w:p>
    <w:p w:rsidR="001C04F6" w:rsidRPr="00F678FD" w:rsidRDefault="001C04F6" w:rsidP="00F678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78FD">
        <w:rPr>
          <w:rFonts w:ascii="Times New Roman" w:hAnsi="Times New Roman" w:cs="Times New Roman"/>
          <w:sz w:val="28"/>
          <w:szCs w:val="28"/>
          <w:lang w:val="uk-UA"/>
        </w:rPr>
        <w:t xml:space="preserve">2. Однією з найважливіших умов створення атмосфери, спонукаючої дитину до творчості є так звані </w:t>
      </w:r>
      <w:r w:rsidRPr="00CC02F0">
        <w:rPr>
          <w:rFonts w:ascii="Times New Roman" w:hAnsi="Times New Roman" w:cs="Times New Roman"/>
          <w:i/>
          <w:iCs/>
          <w:sz w:val="28"/>
          <w:szCs w:val="28"/>
          <w:lang w:val="uk-UA"/>
        </w:rPr>
        <w:t>«емоційні погладжування»</w:t>
      </w:r>
      <w:r w:rsidRPr="00F678FD">
        <w:rPr>
          <w:rFonts w:ascii="Times New Roman" w:hAnsi="Times New Roman" w:cs="Times New Roman"/>
          <w:sz w:val="28"/>
          <w:szCs w:val="28"/>
          <w:lang w:val="uk-UA"/>
        </w:rPr>
        <w:t xml:space="preserve">, до яких відносяться звернення до дитини тільки на ім'я, збереження педагогом рівної, </w:t>
      </w:r>
      <w:r>
        <w:rPr>
          <w:rFonts w:ascii="Times New Roman" w:hAnsi="Times New Roman" w:cs="Times New Roman"/>
          <w:sz w:val="28"/>
          <w:szCs w:val="28"/>
          <w:lang w:val="uk-UA"/>
        </w:rPr>
        <w:t>добрози-</w:t>
      </w:r>
      <w:r w:rsidRPr="00F678FD">
        <w:rPr>
          <w:rFonts w:ascii="Times New Roman" w:hAnsi="Times New Roman" w:cs="Times New Roman"/>
          <w:sz w:val="28"/>
          <w:szCs w:val="28"/>
          <w:lang w:val="uk-UA"/>
        </w:rPr>
        <w:t xml:space="preserve">чливої інтонації,   заспокійливі або підбадьорюючі дотики до дитини. </w:t>
      </w:r>
    </w:p>
    <w:p w:rsidR="001C04F6" w:rsidRPr="00F678FD" w:rsidRDefault="001C04F6" w:rsidP="00F678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78FD">
        <w:rPr>
          <w:rFonts w:ascii="Times New Roman" w:hAnsi="Times New Roman" w:cs="Times New Roman"/>
          <w:sz w:val="28"/>
          <w:szCs w:val="28"/>
          <w:lang w:val="uk-UA"/>
        </w:rPr>
        <w:t xml:space="preserve">3. Бачення кожної дитини.  </w:t>
      </w:r>
    </w:p>
    <w:p w:rsidR="001C04F6" w:rsidRPr="00F678FD" w:rsidRDefault="001C04F6" w:rsidP="00F678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78FD">
        <w:rPr>
          <w:rFonts w:ascii="Times New Roman" w:hAnsi="Times New Roman" w:cs="Times New Roman"/>
          <w:sz w:val="28"/>
          <w:szCs w:val="28"/>
          <w:lang w:val="uk-UA"/>
        </w:rPr>
        <w:t>4. Але, кажучи про зовнішні умови, що сприяють створенню креативної атмосфери заняття, не можна забувати про його</w:t>
      </w:r>
      <w:r w:rsidRPr="0027766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зміст</w:t>
      </w:r>
      <w:r w:rsidRPr="00F678FD">
        <w:rPr>
          <w:rFonts w:ascii="Times New Roman" w:hAnsi="Times New Roman" w:cs="Times New Roman"/>
          <w:sz w:val="28"/>
          <w:szCs w:val="28"/>
          <w:lang w:val="uk-UA"/>
        </w:rPr>
        <w:t>, оскільки це головне, що повинне спонукати дитину до творчості. Це може бути незвичайний поворот сюжету, елементи новизни, сумісне емоційне переживання і т.д.</w:t>
      </w:r>
    </w:p>
    <w:p w:rsidR="001C04F6" w:rsidRPr="00F678FD" w:rsidRDefault="001C04F6" w:rsidP="00F678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78FD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оботу з учнями</w:t>
      </w:r>
      <w:r w:rsidRPr="00F678FD">
        <w:rPr>
          <w:rFonts w:ascii="Times New Roman" w:hAnsi="Times New Roman" w:cs="Times New Roman"/>
          <w:sz w:val="28"/>
          <w:szCs w:val="28"/>
          <w:lang w:val="uk-UA"/>
        </w:rPr>
        <w:t xml:space="preserve"> треба будувати  на уроках в такій послідовності:</w:t>
      </w:r>
    </w:p>
    <w:p w:rsidR="001C04F6" w:rsidRDefault="001C04F6" w:rsidP="00F678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78FD">
        <w:rPr>
          <w:rFonts w:ascii="Times New Roman" w:hAnsi="Times New Roman" w:cs="Times New Roman"/>
          <w:sz w:val="28"/>
          <w:szCs w:val="28"/>
          <w:lang w:val="uk-UA"/>
        </w:rPr>
        <w:t>ЦІКАВО – ЗНАЮ – ВМІЮ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04F6" w:rsidRPr="00BB1463" w:rsidRDefault="001C04F6" w:rsidP="00F678FD">
      <w:pPr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  <w:bookmarkStart w:id="0" w:name="_GoBack"/>
      <w:r w:rsidRPr="0029375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Технології,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які сприяють розвитку креативності на уроках:</w:t>
      </w:r>
      <w:r w:rsidRPr="00BB1463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Слайд №</w:t>
      </w:r>
    </w:p>
    <w:p w:rsidR="001C04F6" w:rsidRPr="00BE367A" w:rsidRDefault="001C04F6" w:rsidP="00BE367A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E367A">
        <w:rPr>
          <w:rFonts w:ascii="Times New Roman" w:hAnsi="Times New Roman" w:cs="Times New Roman"/>
          <w:i/>
          <w:iCs/>
          <w:sz w:val="28"/>
          <w:szCs w:val="28"/>
          <w:lang w:val="uk-UA"/>
        </w:rPr>
        <w:t>ІГРОВА ТЕХНОЛОГІЯ</w:t>
      </w:r>
    </w:p>
    <w:p w:rsidR="001C04F6" w:rsidRPr="00BE367A" w:rsidRDefault="001C04F6" w:rsidP="00BE367A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E367A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ТЕХНОЛОГІЯ РОЗВИВАЛЬНОГО НАВЧАННЯ</w:t>
      </w:r>
    </w:p>
    <w:p w:rsidR="001C04F6" w:rsidRPr="00BE367A" w:rsidRDefault="001C04F6" w:rsidP="00BE367A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E367A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ПРОЕКТНІ ТЕХНОЛОГІЇ</w:t>
      </w:r>
    </w:p>
    <w:p w:rsidR="001C04F6" w:rsidRPr="00BE367A" w:rsidRDefault="001C04F6" w:rsidP="00BE367A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E367A">
        <w:rPr>
          <w:rFonts w:ascii="Times New Roman" w:hAnsi="Times New Roman" w:cs="Times New Roman"/>
          <w:i/>
          <w:iCs/>
          <w:sz w:val="28"/>
          <w:szCs w:val="28"/>
        </w:rPr>
        <w:t>ТЕХНОЛОГІЯ ОСОБИСТІСНО ОРІЄНТОВАНОГО НАВЧАННЯ</w:t>
      </w:r>
    </w:p>
    <w:p w:rsidR="001C04F6" w:rsidRPr="00BE367A" w:rsidRDefault="001C04F6" w:rsidP="00BE367A">
      <w:pPr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E367A">
        <w:rPr>
          <w:rFonts w:ascii="Times New Roman" w:hAnsi="Times New Roman" w:cs="Times New Roman"/>
          <w:i/>
          <w:iCs/>
          <w:sz w:val="28"/>
          <w:szCs w:val="28"/>
          <w:lang w:val="uk-UA"/>
        </w:rPr>
        <w:t>ІКТ</w:t>
      </w:r>
    </w:p>
    <w:p w:rsidR="001C04F6" w:rsidRPr="00BE367A" w:rsidRDefault="001C04F6" w:rsidP="00BE367A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E367A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ТЕХНОЛОГІЯ РОЗВИТКУ КРИТИЧНОГО МИСЛЕННЯ</w:t>
      </w:r>
    </w:p>
    <w:p w:rsidR="001C04F6" w:rsidRPr="00BE367A" w:rsidRDefault="001C04F6" w:rsidP="00BE367A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E367A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ТЕХНОЛОГІЯ СТВОРЕННЯ СИТУАЦІЇ УСПІХУ</w:t>
      </w:r>
    </w:p>
    <w:p w:rsidR="001C04F6" w:rsidRPr="00BE367A" w:rsidRDefault="001C04F6" w:rsidP="00BE367A">
      <w:pPr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E367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ЕЙДОТЕХНІКА </w:t>
      </w:r>
    </w:p>
    <w:p w:rsidR="001C04F6" w:rsidRDefault="001C04F6" w:rsidP="00F678FD">
      <w:pPr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  <w:r w:rsidRPr="00BB14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Методи </w:t>
      </w:r>
      <w:r w:rsidRPr="00BB1463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Слайд№</w:t>
      </w:r>
    </w:p>
    <w:p w:rsidR="001C04F6" w:rsidRPr="00BB1463" w:rsidRDefault="001C04F6" w:rsidP="00BB1463">
      <w:pPr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  <w:r w:rsidRPr="00BB1463">
        <w:rPr>
          <w:rFonts w:ascii="Times New Roman" w:hAnsi="Times New Roman" w:cs="Times New Roman"/>
          <w:b/>
          <w:bCs/>
          <w:sz w:val="28"/>
          <w:szCs w:val="28"/>
          <w:lang w:val="uk-UA"/>
        </w:rPr>
        <w:t>Ігри</w:t>
      </w:r>
      <w:r w:rsidRPr="00BB1463">
        <w:rPr>
          <w:rFonts w:ascii="Times New Roman" w:hAnsi="Times New Roman" w:cs="Times New Roman"/>
          <w:sz w:val="28"/>
          <w:szCs w:val="28"/>
          <w:lang w:val="uk-UA"/>
        </w:rPr>
        <w:t xml:space="preserve"> для 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творчого мислення учнів.  </w:t>
      </w:r>
      <w:r w:rsidRPr="00BB1463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№</w:t>
      </w:r>
    </w:p>
    <w:p w:rsidR="001C04F6" w:rsidRPr="00BB1463" w:rsidRDefault="001C04F6" w:rsidP="00BB14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B1463">
        <w:rPr>
          <w:rFonts w:ascii="Times New Roman" w:hAnsi="Times New Roman" w:cs="Times New Roman"/>
          <w:sz w:val="28"/>
          <w:szCs w:val="28"/>
          <w:lang w:val="uk-UA"/>
        </w:rPr>
        <w:t>Одним зі шляхів розв'язання проблеми підвищення пізнавальної активності та розвитку креативних здібностей є застосування в навчальному процесі творчих ігор і вправ, бо емоційне забарвлення останніх сприяє глибокому й міцному засвоєнню матеріалу, розвитку особистості кожного школяра. Навіть звичайні буденні вправи можна перетворити на такі, що спонукають до творчого мислення.</w:t>
      </w:r>
    </w:p>
    <w:p w:rsidR="001C04F6" w:rsidRPr="00BB1463" w:rsidRDefault="001C04F6" w:rsidP="00F678FD">
      <w:pPr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  <w:r w:rsidRPr="00BB146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Прийоми створення проблемної ситуації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 xml:space="preserve">Слайд № </w:t>
      </w:r>
    </w:p>
    <w:p w:rsidR="001C04F6" w:rsidRPr="00BB1463" w:rsidRDefault="001C04F6" w:rsidP="0027766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7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Методика ейдотехніки на уроках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 першому класі.</w:t>
      </w:r>
      <w:r w:rsidRPr="00BB1463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Слайд №</w:t>
      </w:r>
      <w:r w:rsidRPr="00BB1463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br/>
      </w:r>
      <w:r w:rsidRPr="0027766A">
        <w:rPr>
          <w:rFonts w:ascii="Times New Roman" w:hAnsi="Times New Roman" w:cs="Times New Roman"/>
          <w:sz w:val="28"/>
          <w:szCs w:val="28"/>
          <w:lang w:val="uk-UA"/>
        </w:rPr>
        <w:t>Навчання молодших школярів у першом</w:t>
      </w:r>
      <w:r>
        <w:rPr>
          <w:rFonts w:ascii="Times New Roman" w:hAnsi="Times New Roman" w:cs="Times New Roman"/>
          <w:sz w:val="28"/>
          <w:szCs w:val="28"/>
          <w:lang w:val="uk-UA"/>
        </w:rPr>
        <w:t>у класі супроводжується значним</w:t>
      </w:r>
      <w:r w:rsidRPr="0027766A">
        <w:rPr>
          <w:rFonts w:ascii="Times New Roman" w:hAnsi="Times New Roman" w:cs="Times New Roman"/>
          <w:sz w:val="28"/>
          <w:szCs w:val="28"/>
          <w:lang w:val="uk-UA"/>
        </w:rPr>
        <w:t xml:space="preserve">навантаженням на пам’ять, оскільки першокласнику потрібно засвоїти досить великий обсяг знань.Вчені давно дійшли висновку, що міцна пам’ять людини </w:t>
      </w:r>
      <w:r>
        <w:rPr>
          <w:rFonts w:ascii="Times New Roman" w:hAnsi="Times New Roman" w:cs="Times New Roman"/>
          <w:sz w:val="28"/>
          <w:szCs w:val="28"/>
          <w:lang w:val="uk-UA"/>
        </w:rPr>
        <w:t>пов’язана з уявою, а не із зазу</w:t>
      </w:r>
      <w:r w:rsidRPr="0027766A">
        <w:rPr>
          <w:rFonts w:ascii="Times New Roman" w:hAnsi="Times New Roman" w:cs="Times New Roman"/>
          <w:sz w:val="28"/>
          <w:szCs w:val="28"/>
          <w:lang w:val="uk-UA"/>
        </w:rPr>
        <w:t>брюванням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C04F6" w:rsidRDefault="001C04F6" w:rsidP="002776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7485">
        <w:rPr>
          <w:rFonts w:ascii="Times New Roman" w:hAnsi="Times New Roman" w:cs="Times New Roman"/>
          <w:i/>
          <w:iCs/>
          <w:sz w:val="28"/>
          <w:szCs w:val="28"/>
          <w:lang w:val="uk-UA"/>
        </w:rPr>
        <w:t>Ейдетизм</w:t>
      </w:r>
      <w:r w:rsidRPr="00777485">
        <w:rPr>
          <w:rFonts w:ascii="Times New Roman" w:hAnsi="Times New Roman" w:cs="Times New Roman"/>
          <w:sz w:val="28"/>
          <w:szCs w:val="28"/>
          <w:lang w:val="uk-UA"/>
        </w:rPr>
        <w:t xml:space="preserve"> являє собою специфічний вид пам’яті, заснований на зорових  та словесних образах і враженнях. Таку пам’ять н</w:t>
      </w:r>
      <w:r>
        <w:rPr>
          <w:rFonts w:ascii="Times New Roman" w:hAnsi="Times New Roman" w:cs="Times New Roman"/>
          <w:sz w:val="28"/>
          <w:szCs w:val="28"/>
          <w:lang w:val="uk-UA"/>
        </w:rPr>
        <w:t>азивають "живою". Ейдетичний об</w:t>
      </w:r>
      <w:r w:rsidRPr="00777485">
        <w:rPr>
          <w:rFonts w:ascii="Times New Roman" w:hAnsi="Times New Roman" w:cs="Times New Roman"/>
          <w:sz w:val="28"/>
          <w:szCs w:val="28"/>
          <w:lang w:val="uk-UA"/>
        </w:rPr>
        <w:t xml:space="preserve">раз є суб’єктивним, яскравим, візуальним. Ейдетична пам’ять </w:t>
      </w:r>
      <w:r>
        <w:rPr>
          <w:rFonts w:ascii="Times New Roman" w:hAnsi="Times New Roman" w:cs="Times New Roman"/>
          <w:sz w:val="28"/>
          <w:szCs w:val="28"/>
          <w:lang w:val="uk-UA"/>
        </w:rPr>
        <w:t>триваліша. Вона дозволяє відтво</w:t>
      </w:r>
      <w:r w:rsidRPr="00777485">
        <w:rPr>
          <w:rFonts w:ascii="Times New Roman" w:hAnsi="Times New Roman" w:cs="Times New Roman"/>
          <w:sz w:val="28"/>
          <w:szCs w:val="28"/>
          <w:lang w:val="uk-UA"/>
        </w:rPr>
        <w:t>рити те, що запам’ятовувалося, і через місяць, і через рік.</w:t>
      </w:r>
    </w:p>
    <w:p w:rsidR="001C04F6" w:rsidRDefault="001C04F6" w:rsidP="007A2E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7485">
        <w:rPr>
          <w:rFonts w:ascii="Times New Roman" w:hAnsi="Times New Roman" w:cs="Times New Roman"/>
          <w:sz w:val="28"/>
          <w:szCs w:val="28"/>
          <w:lang w:val="uk-UA"/>
        </w:rPr>
        <w:t>Ейдетика – це усвідомлені уявлення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77485">
        <w:rPr>
          <w:rFonts w:ascii="Times New Roman" w:hAnsi="Times New Roman" w:cs="Times New Roman"/>
          <w:sz w:val="28"/>
          <w:szCs w:val="28"/>
          <w:lang w:val="uk-UA"/>
        </w:rPr>
        <w:t>Ейдотехніка – це технологія з обробки, зберігання та відтворення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04F6" w:rsidRPr="00777485" w:rsidRDefault="001C04F6" w:rsidP="007A2E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B1463">
        <w:rPr>
          <w:rFonts w:ascii="Times New Roman" w:hAnsi="Times New Roman" w:cs="Times New Roman"/>
          <w:sz w:val="28"/>
          <w:szCs w:val="28"/>
          <w:lang w:val="uk-UA"/>
        </w:rPr>
        <w:t xml:space="preserve">         Хочеться, щоб кожна дитина розвивалася всебічно, і якщо в ній „дрімає” якийсь талант, то треба, щоб він розкр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ився на користь їй та іншим. І </w:t>
      </w:r>
      <w:r w:rsidRPr="00BB1463">
        <w:rPr>
          <w:rFonts w:ascii="Times New Roman" w:hAnsi="Times New Roman" w:cs="Times New Roman"/>
          <w:sz w:val="28"/>
          <w:szCs w:val="28"/>
          <w:lang w:val="uk-UA"/>
        </w:rPr>
        <w:t>саме творчий підхід до учіння допоможе досягнути бажаних результатів.</w:t>
      </w:r>
      <w:bookmarkStart w:id="1" w:name="_PictureBullets"/>
      <w:r w:rsidRPr="00365927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7" o:title=""/>
          </v:shape>
        </w:pict>
      </w:r>
      <w:bookmarkEnd w:id="1"/>
    </w:p>
    <w:sectPr w:rsidR="001C04F6" w:rsidRPr="00777485" w:rsidSect="00D22B33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4F6" w:rsidRDefault="001C04F6" w:rsidP="00F678FD">
      <w:pPr>
        <w:spacing w:after="0" w:line="240" w:lineRule="auto"/>
      </w:pPr>
      <w:r>
        <w:separator/>
      </w:r>
    </w:p>
  </w:endnote>
  <w:endnote w:type="continuationSeparator" w:id="1">
    <w:p w:rsidR="001C04F6" w:rsidRDefault="001C04F6" w:rsidP="00F6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F6" w:rsidRDefault="001C04F6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1C04F6" w:rsidRDefault="001C04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4F6" w:rsidRDefault="001C04F6" w:rsidP="00F678FD">
      <w:pPr>
        <w:spacing w:after="0" w:line="240" w:lineRule="auto"/>
      </w:pPr>
      <w:r>
        <w:separator/>
      </w:r>
    </w:p>
  </w:footnote>
  <w:footnote w:type="continuationSeparator" w:id="1">
    <w:p w:rsidR="001C04F6" w:rsidRDefault="001C04F6" w:rsidP="00F67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4D2"/>
    <w:multiLevelType w:val="hybridMultilevel"/>
    <w:tmpl w:val="CB922CE0"/>
    <w:lvl w:ilvl="0" w:tplc="06EC0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70E6B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610FA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B18A3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146727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5B4E60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17D83C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DB87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09C94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21F01D93"/>
    <w:multiLevelType w:val="hybridMultilevel"/>
    <w:tmpl w:val="AAC279B6"/>
    <w:lvl w:ilvl="0" w:tplc="D180A1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BACF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06A14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0A83C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9FA98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2C06A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F8E1F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954B1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0EAFF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25B0080B"/>
    <w:multiLevelType w:val="hybridMultilevel"/>
    <w:tmpl w:val="99D04562"/>
    <w:lvl w:ilvl="0" w:tplc="199CD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9A65C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FEAA8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1B0F9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9ACBD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97255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1B085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6AEDD2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38E23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335803AF"/>
    <w:multiLevelType w:val="hybridMultilevel"/>
    <w:tmpl w:val="066CD63E"/>
    <w:lvl w:ilvl="0" w:tplc="A232F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3CCC8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CA2AF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6CE4F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A3097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8025D6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A62CD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62A82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BBE9C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nsid w:val="3CE31F79"/>
    <w:multiLevelType w:val="hybridMultilevel"/>
    <w:tmpl w:val="2068828C"/>
    <w:lvl w:ilvl="0" w:tplc="C15EC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33666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0302B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85479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AF0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52C09D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2B0E5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A104D8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FBAA0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nsid w:val="44FD6AEB"/>
    <w:multiLevelType w:val="hybridMultilevel"/>
    <w:tmpl w:val="236E8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EDC5D2D"/>
    <w:multiLevelType w:val="hybridMultilevel"/>
    <w:tmpl w:val="A4F0383C"/>
    <w:lvl w:ilvl="0" w:tplc="B90E0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808CD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FCAF1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F280A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4907A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6F823E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1834F1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BC449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8E8AB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>
    <w:nsid w:val="619A21AB"/>
    <w:multiLevelType w:val="hybridMultilevel"/>
    <w:tmpl w:val="C1AC6E8E"/>
    <w:lvl w:ilvl="0" w:tplc="D0E8C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98C12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E8A46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64029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8836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C2D3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BE0D9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2FC9B0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3016381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nsid w:val="76212E97"/>
    <w:multiLevelType w:val="hybridMultilevel"/>
    <w:tmpl w:val="007CE48C"/>
    <w:lvl w:ilvl="0" w:tplc="5C50C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FF631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57A083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8C0D9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AD062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3C18F0B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DA281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D4AD6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0BC7B2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9A3"/>
    <w:rsid w:val="00053077"/>
    <w:rsid w:val="00053B0A"/>
    <w:rsid w:val="00122470"/>
    <w:rsid w:val="00124177"/>
    <w:rsid w:val="001646E4"/>
    <w:rsid w:val="0017141A"/>
    <w:rsid w:val="001C04F6"/>
    <w:rsid w:val="0027766A"/>
    <w:rsid w:val="00293751"/>
    <w:rsid w:val="00294FBA"/>
    <w:rsid w:val="002B4450"/>
    <w:rsid w:val="00365927"/>
    <w:rsid w:val="00383336"/>
    <w:rsid w:val="003C5991"/>
    <w:rsid w:val="0047241E"/>
    <w:rsid w:val="004B6B77"/>
    <w:rsid w:val="004C5476"/>
    <w:rsid w:val="005F43FA"/>
    <w:rsid w:val="0068158C"/>
    <w:rsid w:val="006A5AF0"/>
    <w:rsid w:val="006A6DC1"/>
    <w:rsid w:val="006B00C3"/>
    <w:rsid w:val="006F19A3"/>
    <w:rsid w:val="006F5325"/>
    <w:rsid w:val="006F7A1E"/>
    <w:rsid w:val="00714435"/>
    <w:rsid w:val="00744C27"/>
    <w:rsid w:val="00751D08"/>
    <w:rsid w:val="007569A8"/>
    <w:rsid w:val="00777485"/>
    <w:rsid w:val="007A2E80"/>
    <w:rsid w:val="0087442F"/>
    <w:rsid w:val="00945E0C"/>
    <w:rsid w:val="00960586"/>
    <w:rsid w:val="00965C15"/>
    <w:rsid w:val="009D0D72"/>
    <w:rsid w:val="009E397D"/>
    <w:rsid w:val="00A275D9"/>
    <w:rsid w:val="00A7713B"/>
    <w:rsid w:val="00BB1463"/>
    <w:rsid w:val="00BE367A"/>
    <w:rsid w:val="00C93352"/>
    <w:rsid w:val="00CC02F0"/>
    <w:rsid w:val="00D01DBA"/>
    <w:rsid w:val="00D22B00"/>
    <w:rsid w:val="00D22B33"/>
    <w:rsid w:val="00D27640"/>
    <w:rsid w:val="00D4091C"/>
    <w:rsid w:val="00DA0BEB"/>
    <w:rsid w:val="00F678FD"/>
    <w:rsid w:val="00FA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5325"/>
    <w:pPr>
      <w:ind w:left="720"/>
    </w:pPr>
  </w:style>
  <w:style w:type="paragraph" w:styleId="Header">
    <w:name w:val="header"/>
    <w:basedOn w:val="Normal"/>
    <w:link w:val="HeaderChar"/>
    <w:uiPriority w:val="99"/>
    <w:rsid w:val="00F6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78FD"/>
  </w:style>
  <w:style w:type="paragraph" w:styleId="Footer">
    <w:name w:val="footer"/>
    <w:basedOn w:val="Normal"/>
    <w:link w:val="FooterChar"/>
    <w:uiPriority w:val="99"/>
    <w:rsid w:val="00F6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78FD"/>
  </w:style>
  <w:style w:type="paragraph" w:styleId="BalloonText">
    <w:name w:val="Balloon Text"/>
    <w:basedOn w:val="Normal"/>
    <w:link w:val="BalloonTextChar"/>
    <w:uiPriority w:val="99"/>
    <w:semiHidden/>
    <w:rsid w:val="006F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3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4</Pages>
  <Words>1009</Words>
  <Characters>5754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сомр15</cp:lastModifiedBy>
  <cp:revision>4</cp:revision>
  <cp:lastPrinted>2013-01-23T09:20:00Z</cp:lastPrinted>
  <dcterms:created xsi:type="dcterms:W3CDTF">2013-01-22T17:19:00Z</dcterms:created>
  <dcterms:modified xsi:type="dcterms:W3CDTF">2013-02-12T16:04:00Z</dcterms:modified>
</cp:coreProperties>
</file>